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FF12B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F12B3">
              <w:rPr>
                <w:b/>
                <w:sz w:val="26"/>
                <w:szCs w:val="26"/>
              </w:rPr>
              <w:t>308A24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A07A05" w:rsidP="00F779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07A05">
              <w:rPr>
                <w:b/>
                <w:sz w:val="26"/>
                <w:szCs w:val="26"/>
              </w:rPr>
              <w:t>22</w:t>
            </w:r>
            <w:r w:rsidR="00F77972">
              <w:rPr>
                <w:b/>
                <w:sz w:val="26"/>
                <w:szCs w:val="26"/>
              </w:rPr>
              <w:t>35298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07A05" w:rsidRPr="00A07A05">
        <w:rPr>
          <w:b/>
          <w:sz w:val="26"/>
          <w:szCs w:val="26"/>
        </w:rPr>
        <w:t>бензинов</w:t>
      </w:r>
      <w:r w:rsidR="00A07A05">
        <w:rPr>
          <w:b/>
          <w:sz w:val="26"/>
          <w:szCs w:val="26"/>
        </w:rPr>
        <w:t>ого</w:t>
      </w:r>
      <w:r w:rsidR="001652D7">
        <w:rPr>
          <w:b/>
          <w:sz w:val="26"/>
          <w:szCs w:val="26"/>
        </w:rPr>
        <w:t xml:space="preserve"> г</w:t>
      </w:r>
      <w:r w:rsidR="001652D7" w:rsidRPr="00A07A05">
        <w:rPr>
          <w:b/>
          <w:sz w:val="26"/>
          <w:szCs w:val="26"/>
        </w:rPr>
        <w:t>енератор</w:t>
      </w:r>
      <w:r w:rsidR="001652D7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423F0D" w:rsidRDefault="001A7AC6" w:rsidP="00423F0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A07A05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Генератор бензиновый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77972">
              <w:rPr>
                <w:color w:val="000000"/>
                <w:sz w:val="24"/>
                <w:szCs w:val="24"/>
                <w:lang w:val="en-US"/>
              </w:rPr>
              <w:t>Lifan</w:t>
            </w:r>
            <w:r w:rsidR="00F77972" w:rsidRPr="00FF12B3">
              <w:rPr>
                <w:color w:val="000000"/>
                <w:sz w:val="24"/>
                <w:szCs w:val="24"/>
              </w:rPr>
              <w:t xml:space="preserve"> </w:t>
            </w:r>
            <w:r w:rsidRPr="00A07A05">
              <w:rPr>
                <w:color w:val="000000"/>
                <w:sz w:val="24"/>
                <w:szCs w:val="24"/>
              </w:rPr>
              <w:t>5</w:t>
            </w:r>
            <w:r w:rsidR="00F77972">
              <w:rPr>
                <w:color w:val="000000"/>
                <w:sz w:val="24"/>
                <w:szCs w:val="24"/>
                <w:lang w:val="en-US"/>
              </w:rPr>
              <w:t>GF</w:t>
            </w:r>
            <w:r w:rsidR="00F77972" w:rsidRPr="00FF12B3">
              <w:rPr>
                <w:color w:val="000000"/>
                <w:sz w:val="24"/>
                <w:szCs w:val="24"/>
              </w:rPr>
              <w:t>2-3</w:t>
            </w:r>
            <w:r w:rsidR="001652D7">
              <w:rPr>
                <w:color w:val="000000"/>
                <w:sz w:val="24"/>
                <w:szCs w:val="24"/>
              </w:rPr>
              <w:t xml:space="preserve"> 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Тип электростанции - бензиновая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Тип запуска - ручной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Число фаз - </w:t>
            </w:r>
            <w:r w:rsidR="00F77972">
              <w:rPr>
                <w:color w:val="000000"/>
                <w:sz w:val="24"/>
                <w:szCs w:val="24"/>
              </w:rPr>
              <w:t>3</w:t>
            </w:r>
            <w:r w:rsidRPr="00A07A05">
              <w:rPr>
                <w:color w:val="000000"/>
                <w:sz w:val="24"/>
                <w:szCs w:val="24"/>
              </w:rPr>
              <w:t xml:space="preserve"> (</w:t>
            </w:r>
            <w:r w:rsidR="00F77972">
              <w:rPr>
                <w:color w:val="000000"/>
                <w:sz w:val="24"/>
                <w:szCs w:val="24"/>
              </w:rPr>
              <w:t>380/</w:t>
            </w:r>
            <w:r w:rsidRPr="00A07A05">
              <w:rPr>
                <w:color w:val="000000"/>
                <w:sz w:val="24"/>
                <w:szCs w:val="24"/>
              </w:rPr>
              <w:t>220 вольт)</w:t>
            </w:r>
          </w:p>
        </w:tc>
      </w:tr>
      <w:tr w:rsidR="003C6990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A07A05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Вид стартера - ручной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Число цилиндров - 1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Число тактов - 4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Тип охлаждения - воздушное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Класс защиты генератора - IP23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 xml:space="preserve">Активная мощность – </w:t>
            </w:r>
            <w:r w:rsidR="00F77972">
              <w:rPr>
                <w:color w:val="000000"/>
                <w:sz w:val="24"/>
                <w:szCs w:val="24"/>
              </w:rPr>
              <w:t>4</w:t>
            </w:r>
            <w:r w:rsidRPr="003C6990">
              <w:rPr>
                <w:color w:val="000000"/>
                <w:sz w:val="24"/>
                <w:szCs w:val="24"/>
              </w:rPr>
              <w:t>кВт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F77972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Полная</w:t>
            </w:r>
            <w:r w:rsidR="00A07A05" w:rsidRPr="003C6990">
              <w:rPr>
                <w:color w:val="000000"/>
                <w:sz w:val="24"/>
                <w:szCs w:val="24"/>
              </w:rPr>
              <w:t xml:space="preserve"> мощность – </w:t>
            </w:r>
            <w:r>
              <w:rPr>
                <w:color w:val="000000"/>
                <w:sz w:val="24"/>
                <w:szCs w:val="24"/>
              </w:rPr>
              <w:t>5</w:t>
            </w:r>
            <w:r w:rsidR="00A07A05" w:rsidRPr="003C6990">
              <w:rPr>
                <w:color w:val="000000"/>
                <w:sz w:val="24"/>
                <w:szCs w:val="24"/>
              </w:rPr>
              <w:t>кВ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3C6990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Ширина</w:t>
            </w:r>
            <w:r w:rsidR="00F77972">
              <w:rPr>
                <w:color w:val="000000"/>
                <w:sz w:val="24"/>
                <w:szCs w:val="24"/>
              </w:rPr>
              <w:t>, не более</w:t>
            </w:r>
            <w:r w:rsidRPr="003C6990">
              <w:rPr>
                <w:color w:val="000000"/>
                <w:sz w:val="24"/>
                <w:szCs w:val="24"/>
              </w:rPr>
              <w:t xml:space="preserve"> - </w:t>
            </w:r>
            <w:r w:rsidR="00F77972">
              <w:rPr>
                <w:color w:val="000000"/>
                <w:sz w:val="24"/>
                <w:szCs w:val="24"/>
              </w:rPr>
              <w:t>68</w:t>
            </w:r>
            <w:r w:rsidRPr="003C6990">
              <w:rPr>
                <w:color w:val="000000"/>
                <w:sz w:val="24"/>
                <w:szCs w:val="24"/>
              </w:rPr>
              <w:t>0мм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3C6990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</w:t>
            </w:r>
            <w:r w:rsidR="00F77972">
              <w:rPr>
                <w:color w:val="000000"/>
                <w:sz w:val="24"/>
                <w:szCs w:val="24"/>
              </w:rPr>
              <w:t>, не более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 w:rsidR="00F77972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40мм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3C6990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Глубина</w:t>
            </w:r>
            <w:r w:rsidR="00F77972">
              <w:rPr>
                <w:color w:val="000000"/>
                <w:sz w:val="24"/>
                <w:szCs w:val="24"/>
              </w:rPr>
              <w:t>, не более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 w:rsidR="00F77972">
              <w:rPr>
                <w:color w:val="000000"/>
                <w:sz w:val="24"/>
                <w:szCs w:val="24"/>
              </w:rPr>
              <w:t>51</w:t>
            </w:r>
            <w:r>
              <w:rPr>
                <w:color w:val="000000"/>
                <w:sz w:val="24"/>
                <w:szCs w:val="24"/>
              </w:rPr>
              <w:t>0 мм</w:t>
            </w:r>
          </w:p>
        </w:tc>
      </w:tr>
      <w:tr w:rsidR="00123E61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3C6990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Вес</w:t>
            </w:r>
            <w:r w:rsidR="00F77972">
              <w:rPr>
                <w:color w:val="000000"/>
                <w:sz w:val="24"/>
                <w:szCs w:val="24"/>
              </w:rPr>
              <w:t>, не более</w:t>
            </w:r>
            <w:r w:rsidRPr="003C6990">
              <w:rPr>
                <w:color w:val="000000"/>
                <w:sz w:val="24"/>
                <w:szCs w:val="24"/>
              </w:rPr>
              <w:t xml:space="preserve"> - </w:t>
            </w:r>
            <w:r w:rsidR="00F77972">
              <w:rPr>
                <w:color w:val="000000"/>
                <w:sz w:val="24"/>
                <w:szCs w:val="24"/>
              </w:rPr>
              <w:t>82</w:t>
            </w:r>
            <w:r w:rsidRPr="003C6990">
              <w:rPr>
                <w:color w:val="000000"/>
                <w:sz w:val="24"/>
                <w:szCs w:val="24"/>
              </w:rPr>
              <w:t xml:space="preserve"> кг</w:t>
            </w:r>
          </w:p>
        </w:tc>
      </w:tr>
      <w:tr w:rsidR="003C6990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3C6990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Объем топливного бака</w:t>
            </w:r>
            <w:r w:rsidR="00F77972">
              <w:rPr>
                <w:color w:val="000000"/>
                <w:sz w:val="24"/>
                <w:szCs w:val="24"/>
              </w:rPr>
              <w:t xml:space="preserve">, не менее </w:t>
            </w:r>
            <w:r w:rsidRPr="003C6990">
              <w:rPr>
                <w:color w:val="000000"/>
                <w:sz w:val="24"/>
                <w:szCs w:val="24"/>
              </w:rPr>
              <w:t xml:space="preserve">- </w:t>
            </w:r>
            <w:r w:rsidR="00F77972">
              <w:rPr>
                <w:color w:val="000000"/>
                <w:sz w:val="24"/>
                <w:szCs w:val="24"/>
              </w:rPr>
              <w:t>25</w:t>
            </w:r>
            <w:r w:rsidRPr="003C6990">
              <w:rPr>
                <w:color w:val="000000"/>
                <w:sz w:val="24"/>
                <w:szCs w:val="24"/>
              </w:rPr>
              <w:t xml:space="preserve"> л</w:t>
            </w:r>
          </w:p>
        </w:tc>
      </w:tr>
      <w:tr w:rsidR="003C6990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3C6990" w:rsidP="00F7797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 xml:space="preserve">Уровень звукового давления - </w:t>
            </w:r>
            <w:r w:rsidR="00F77972">
              <w:rPr>
                <w:color w:val="000000"/>
                <w:sz w:val="24"/>
                <w:szCs w:val="24"/>
              </w:rPr>
              <w:t>74</w:t>
            </w:r>
            <w:r w:rsidRPr="003C6990">
              <w:rPr>
                <w:color w:val="000000"/>
                <w:sz w:val="24"/>
                <w:szCs w:val="24"/>
              </w:rPr>
              <w:t xml:space="preserve"> дБ</w:t>
            </w:r>
          </w:p>
        </w:tc>
      </w:tr>
      <w:tr w:rsidR="00123E61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Глушитель – есть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Вольтметр - есть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5B55A0">
        <w:rPr>
          <w:sz w:val="24"/>
          <w:szCs w:val="24"/>
        </w:rPr>
        <w:t>генератор бензиновый (далее – генератор)</w:t>
      </w:r>
      <w:r w:rsidRPr="00751FAA">
        <w:rPr>
          <w:sz w:val="24"/>
          <w:szCs w:val="24"/>
        </w:rPr>
        <w:t>, отвечающ</w:t>
      </w:r>
      <w:r w:rsidR="005B55A0">
        <w:rPr>
          <w:sz w:val="24"/>
          <w:szCs w:val="24"/>
        </w:rPr>
        <w:t>ий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5B55A0">
        <w:rPr>
          <w:sz w:val="24"/>
          <w:szCs w:val="24"/>
        </w:rPr>
        <w:t>генератор</w:t>
      </w:r>
      <w:r>
        <w:rPr>
          <w:sz w:val="24"/>
          <w:szCs w:val="24"/>
        </w:rPr>
        <w:t xml:space="preserve"> долж</w:t>
      </w:r>
      <w:r w:rsidR="005B55A0">
        <w:rPr>
          <w:sz w:val="24"/>
          <w:szCs w:val="24"/>
        </w:rPr>
        <w:t>е</w:t>
      </w:r>
      <w:r>
        <w:rPr>
          <w:sz w:val="24"/>
          <w:szCs w:val="24"/>
        </w:rPr>
        <w:t>н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5B55A0">
        <w:rPr>
          <w:sz w:val="24"/>
          <w:szCs w:val="24"/>
        </w:rPr>
        <w:t>генераторы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>, впервые поставляем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>е для нужд ОАО «МРСК Центра», должн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B55A0" w:rsidRPr="00751FAA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55A0">
        <w:rPr>
          <w:sz w:val="24"/>
          <w:szCs w:val="24"/>
        </w:rPr>
        <w:t>ГОСТ Р 51137-98 «Электроприводы регулируемые асинхронные для объектов энергетики. Общие технические условия»</w:t>
      </w:r>
      <w:r>
        <w:rPr>
          <w:sz w:val="24"/>
          <w:szCs w:val="24"/>
        </w:rPr>
        <w:t>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5B55A0">
        <w:rPr>
          <w:sz w:val="24"/>
          <w:szCs w:val="24"/>
        </w:rPr>
        <w:t>генераторов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</w:t>
      </w:r>
      <w:r w:rsidRPr="00F64478">
        <w:rPr>
          <w:sz w:val="24"/>
          <w:szCs w:val="24"/>
        </w:rPr>
        <w:lastRenderedPageBreak/>
        <w:t xml:space="preserve">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  и транспортная маркировка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5B55A0">
        <w:rPr>
          <w:sz w:val="24"/>
          <w:szCs w:val="24"/>
        </w:rPr>
        <w:t>генератора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B55A0">
        <w:rPr>
          <w:sz w:val="24"/>
          <w:szCs w:val="24"/>
        </w:rPr>
        <w:t xml:space="preserve">генератора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Бензиновые генераторы</w:t>
      </w:r>
      <w:r w:rsidR="001652D7">
        <w:rPr>
          <w:sz w:val="24"/>
          <w:szCs w:val="24"/>
        </w:rPr>
        <w:t xml:space="preserve"> должны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B55A0">
        <w:rPr>
          <w:szCs w:val="24"/>
        </w:rPr>
        <w:t>генераторы</w:t>
      </w:r>
      <w:r w:rsidRPr="00530F83">
        <w:rPr>
          <w:szCs w:val="24"/>
        </w:rPr>
        <w:t xml:space="preserve"> 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5B55A0">
        <w:rPr>
          <w:sz w:val="24"/>
          <w:szCs w:val="24"/>
        </w:rPr>
        <w:t>генератора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поставляемым </w:t>
      </w:r>
      <w:r w:rsidR="005B55A0">
        <w:rPr>
          <w:sz w:val="24"/>
          <w:szCs w:val="24"/>
        </w:rPr>
        <w:t>генераторам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5B55A0">
        <w:rPr>
          <w:szCs w:val="24"/>
        </w:rPr>
        <w:t>генераторов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96C" w:rsidRDefault="0062296C">
      <w:r>
        <w:separator/>
      </w:r>
    </w:p>
  </w:endnote>
  <w:endnote w:type="continuationSeparator" w:id="0">
    <w:p w:rsidR="0062296C" w:rsidRDefault="0062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96C" w:rsidRDefault="0062296C">
      <w:r>
        <w:separator/>
      </w:r>
    </w:p>
  </w:footnote>
  <w:footnote w:type="continuationSeparator" w:id="0">
    <w:p w:rsidR="0062296C" w:rsidRDefault="00622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340A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6076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3F0D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96C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6FC4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0A6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699A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779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2B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C2A5D6-7CE9-4792-AC01-AB0E92F5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F94069-B2D7-44FE-B7B6-8464FC4599BA}"/>
</file>

<file path=customXml/itemProps2.xml><?xml version="1.0" encoding="utf-8"?>
<ds:datastoreItem xmlns:ds="http://schemas.openxmlformats.org/officeDocument/2006/customXml" ds:itemID="{D4C51602-E0B7-47F5-B415-C8DB896EF6AA}"/>
</file>

<file path=customXml/itemProps3.xml><?xml version="1.0" encoding="utf-8"?>
<ds:datastoreItem xmlns:ds="http://schemas.openxmlformats.org/officeDocument/2006/customXml" ds:itemID="{D525229F-946C-4D70-950E-137FAED39E7C}"/>
</file>

<file path=customXml/itemProps4.xml><?xml version="1.0" encoding="utf-8"?>
<ds:datastoreItem xmlns:ds="http://schemas.openxmlformats.org/officeDocument/2006/customXml" ds:itemID="{ED23C3EC-3715-4D92-BB7F-47336534C5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2015-02-03T07:46:00Z</dcterms:created>
  <dcterms:modified xsi:type="dcterms:W3CDTF">2015-02-03T07:46:00Z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